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805570" w:rsidP="004207A0">
      <w:r>
        <w:t>Травматология и ортопедия</w:t>
      </w:r>
      <w:r w:rsidR="004207A0">
        <w:cr/>
      </w:r>
    </w:p>
    <w:p w:rsidR="004207A0" w:rsidRDefault="00805570" w:rsidP="004207A0">
      <w:r w:rsidRPr="00805570">
        <w:t>Лечебная физкультура и спортивная медицина</w:t>
      </w:r>
      <w:r w:rsidR="004207A0">
        <w:cr/>
      </w:r>
    </w:p>
    <w:p w:rsidR="004207A0" w:rsidRDefault="00805570" w:rsidP="004207A0">
      <w:r>
        <w:t>Лучевая диагностика</w:t>
      </w:r>
      <w:r w:rsidR="004207A0">
        <w:cr/>
      </w:r>
    </w:p>
    <w:p w:rsidR="004207A0" w:rsidRDefault="00805570" w:rsidP="004207A0">
      <w:r w:rsidRPr="00805570">
        <w:t>Функциональная и клиническая анатомия опорно-двигательного аппарата</w:t>
      </w:r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805570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805570" w:rsidP="004207A0">
      <w:r>
        <w:t>Микробиология</w:t>
      </w:r>
      <w:bookmarkStart w:id="0" w:name="_GoBack"/>
      <w:bookmarkEnd w:id="0"/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805570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1E990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2023-02-27T05:07:00Z</dcterms:modified>
</cp:coreProperties>
</file>